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77F5" w14:textId="77777777" w:rsidR="00476F02" w:rsidRPr="00196529" w:rsidRDefault="00170B52" w:rsidP="00B60250">
      <w:pPr>
        <w:pStyle w:val="Heading1"/>
        <w:ind w:left="-720" w:right="-720" w:firstLine="0"/>
        <w:rPr>
          <w:rFonts w:asciiTheme="minorHAnsi" w:hAnsiTheme="minorHAnsi" w:cstheme="minorHAnsi"/>
          <w:color w:val="FF0000"/>
          <w:sz w:val="22"/>
          <w:szCs w:val="22"/>
        </w:rPr>
      </w:pPr>
      <w:r w:rsidRPr="00196529">
        <w:rPr>
          <w:rFonts w:asciiTheme="minorHAnsi" w:hAnsiTheme="minorHAnsi" w:cstheme="minorHAnsi"/>
          <w:color w:val="FF0000"/>
          <w:sz w:val="22"/>
          <w:szCs w:val="22"/>
        </w:rPr>
        <w:t>DRAFTING OF BY-LAWS</w:t>
      </w:r>
    </w:p>
    <w:p w14:paraId="2516B8AA" w14:textId="77777777" w:rsidR="00476F02" w:rsidRPr="00196529" w:rsidRDefault="00476F02" w:rsidP="00B60250">
      <w:pPr>
        <w:ind w:left="-720" w:right="-720"/>
        <w:jc w:val="center"/>
        <w:rPr>
          <w:rFonts w:asciiTheme="minorHAnsi" w:hAnsiTheme="minorHAnsi" w:cstheme="minorHAnsi"/>
          <w:szCs w:val="22"/>
        </w:rPr>
      </w:pPr>
    </w:p>
    <w:p w14:paraId="73B7103F" w14:textId="77777777" w:rsidR="00476F02" w:rsidRPr="00196529" w:rsidRDefault="00170B52" w:rsidP="00B60250">
      <w:pPr>
        <w:ind w:left="-720" w:right="-720"/>
        <w:rPr>
          <w:rFonts w:asciiTheme="minorHAnsi" w:hAnsiTheme="minorHAnsi" w:cstheme="minorHAnsi"/>
          <w:szCs w:val="22"/>
        </w:rPr>
      </w:pPr>
      <w:r w:rsidRPr="00196529">
        <w:rPr>
          <w:rFonts w:asciiTheme="minorHAnsi" w:hAnsiTheme="minorHAnsi" w:cstheme="minorHAnsi"/>
          <w:szCs w:val="22"/>
        </w:rPr>
        <w:t xml:space="preserve">By-Laws defines the primary characteristic of the club. It serves as the fundamental instrument of how the club functions. </w:t>
      </w:r>
      <w:r w:rsidR="004E5967" w:rsidRPr="00196529">
        <w:rPr>
          <w:rFonts w:asciiTheme="minorHAnsi" w:hAnsiTheme="minorHAnsi" w:cstheme="minorHAnsi"/>
          <w:szCs w:val="22"/>
        </w:rPr>
        <w:t xml:space="preserve">The information here should be used for years to come when you are no longer a student here. </w:t>
      </w:r>
      <w:r w:rsidRPr="00196529">
        <w:rPr>
          <w:rFonts w:asciiTheme="minorHAnsi" w:hAnsiTheme="minorHAnsi" w:cstheme="minorHAnsi"/>
          <w:szCs w:val="22"/>
        </w:rPr>
        <w:t>All by-laws relating to the same subject should be grouped togethe</w:t>
      </w:r>
      <w:r w:rsidR="00466423" w:rsidRPr="00196529">
        <w:rPr>
          <w:rFonts w:asciiTheme="minorHAnsi" w:hAnsiTheme="minorHAnsi" w:cstheme="minorHAnsi"/>
          <w:szCs w:val="22"/>
        </w:rPr>
        <w:t>r under one article or section.</w:t>
      </w:r>
    </w:p>
    <w:p w14:paraId="50F72D75" w14:textId="77777777" w:rsidR="00476F02" w:rsidRPr="00196529" w:rsidRDefault="00476F02" w:rsidP="00B60250">
      <w:pPr>
        <w:ind w:left="-720" w:right="-720"/>
        <w:rPr>
          <w:rFonts w:asciiTheme="minorHAnsi" w:hAnsiTheme="minorHAnsi" w:cstheme="minorHAnsi"/>
          <w:szCs w:val="22"/>
        </w:rPr>
      </w:pPr>
    </w:p>
    <w:p w14:paraId="3597C2FD" w14:textId="77777777" w:rsidR="00476F02" w:rsidRPr="00196529" w:rsidRDefault="00170B52" w:rsidP="00B60250">
      <w:pPr>
        <w:ind w:left="-720" w:right="-720"/>
        <w:rPr>
          <w:rFonts w:asciiTheme="minorHAnsi" w:hAnsiTheme="minorHAnsi" w:cstheme="minorHAnsi"/>
          <w:szCs w:val="22"/>
        </w:rPr>
      </w:pPr>
      <w:r w:rsidRPr="00196529">
        <w:rPr>
          <w:rFonts w:asciiTheme="minorHAnsi" w:hAnsiTheme="minorHAnsi" w:cstheme="minorHAnsi"/>
          <w:szCs w:val="22"/>
        </w:rPr>
        <w:t>The following is the order of Articles:</w:t>
      </w:r>
    </w:p>
    <w:p w14:paraId="1A202374" w14:textId="77777777" w:rsidR="00476F02" w:rsidRPr="00196529" w:rsidRDefault="00476F02" w:rsidP="00B60250">
      <w:pPr>
        <w:ind w:left="-720" w:right="-720"/>
        <w:rPr>
          <w:rFonts w:asciiTheme="minorHAnsi" w:hAnsiTheme="minorHAnsi" w:cstheme="minorHAnsi"/>
          <w:szCs w:val="22"/>
        </w:rPr>
      </w:pPr>
    </w:p>
    <w:p w14:paraId="5DFCCDD0" w14:textId="7B128973" w:rsidR="00476F02" w:rsidRPr="00196529" w:rsidRDefault="00170B52" w:rsidP="00732556">
      <w:pPr>
        <w:ind w:right="-720"/>
        <w:rPr>
          <w:rFonts w:asciiTheme="minorHAnsi" w:hAnsiTheme="minorHAnsi" w:cstheme="minorHAnsi"/>
          <w:b/>
          <w:bCs/>
          <w:szCs w:val="22"/>
        </w:rPr>
      </w:pPr>
      <w:r w:rsidRPr="00196529">
        <w:rPr>
          <w:rFonts w:asciiTheme="minorHAnsi" w:hAnsiTheme="minorHAnsi" w:cstheme="minorHAnsi"/>
          <w:b/>
          <w:bCs/>
          <w:szCs w:val="22"/>
        </w:rPr>
        <w:t>Article I</w:t>
      </w:r>
      <w:r w:rsidRPr="00196529">
        <w:rPr>
          <w:rFonts w:asciiTheme="minorHAnsi" w:hAnsiTheme="minorHAnsi" w:cstheme="minorHAnsi"/>
          <w:b/>
          <w:bCs/>
          <w:szCs w:val="22"/>
        </w:rPr>
        <w:tab/>
      </w:r>
      <w:r w:rsidRPr="00196529">
        <w:rPr>
          <w:rFonts w:asciiTheme="minorHAnsi" w:hAnsiTheme="minorHAnsi" w:cstheme="minorHAnsi"/>
          <w:b/>
          <w:bCs/>
          <w:szCs w:val="22"/>
        </w:rPr>
        <w:tab/>
        <w:t>NAME</w:t>
      </w:r>
    </w:p>
    <w:p w14:paraId="46709900" w14:textId="112FF91E" w:rsidR="00476F02" w:rsidRPr="00196529" w:rsidRDefault="00170B52" w:rsidP="00732556">
      <w:pPr>
        <w:ind w:right="-720"/>
        <w:rPr>
          <w:rFonts w:asciiTheme="minorHAnsi" w:hAnsiTheme="minorHAnsi" w:cstheme="minorHAnsi"/>
          <w:b/>
          <w:bCs/>
          <w:szCs w:val="22"/>
        </w:rPr>
      </w:pPr>
      <w:r w:rsidRPr="00196529">
        <w:rPr>
          <w:rFonts w:asciiTheme="minorHAnsi" w:hAnsiTheme="minorHAnsi" w:cstheme="minorHAnsi"/>
          <w:b/>
          <w:bCs/>
          <w:szCs w:val="22"/>
        </w:rPr>
        <w:t>Article II</w:t>
      </w:r>
      <w:r w:rsidRPr="00196529">
        <w:rPr>
          <w:rFonts w:asciiTheme="minorHAnsi" w:hAnsiTheme="minorHAnsi" w:cstheme="minorHAnsi"/>
          <w:b/>
          <w:bCs/>
          <w:szCs w:val="22"/>
        </w:rPr>
        <w:tab/>
      </w:r>
      <w:r w:rsidRPr="00196529">
        <w:rPr>
          <w:rFonts w:asciiTheme="minorHAnsi" w:hAnsiTheme="minorHAnsi" w:cstheme="minorHAnsi"/>
          <w:b/>
          <w:bCs/>
          <w:szCs w:val="22"/>
        </w:rPr>
        <w:tab/>
        <w:t>PURPOSE</w:t>
      </w:r>
    </w:p>
    <w:p w14:paraId="68AA792D" w14:textId="78749C95" w:rsidR="00476F02" w:rsidRPr="00196529" w:rsidRDefault="00170B52" w:rsidP="00732556">
      <w:pPr>
        <w:ind w:right="-720"/>
        <w:rPr>
          <w:rFonts w:asciiTheme="minorHAnsi" w:hAnsiTheme="minorHAnsi" w:cstheme="minorHAnsi"/>
          <w:b/>
          <w:bCs/>
          <w:szCs w:val="22"/>
        </w:rPr>
      </w:pPr>
      <w:r w:rsidRPr="00196529">
        <w:rPr>
          <w:rFonts w:asciiTheme="minorHAnsi" w:hAnsiTheme="minorHAnsi" w:cstheme="minorHAnsi"/>
          <w:b/>
          <w:bCs/>
          <w:szCs w:val="22"/>
        </w:rPr>
        <w:t>Article III</w:t>
      </w:r>
      <w:r w:rsidRPr="00196529">
        <w:rPr>
          <w:rFonts w:asciiTheme="minorHAnsi" w:hAnsiTheme="minorHAnsi" w:cstheme="minorHAnsi"/>
          <w:b/>
          <w:bCs/>
          <w:szCs w:val="22"/>
        </w:rPr>
        <w:tab/>
      </w:r>
      <w:r w:rsidRPr="00196529">
        <w:rPr>
          <w:rFonts w:asciiTheme="minorHAnsi" w:hAnsiTheme="minorHAnsi" w:cstheme="minorHAnsi"/>
          <w:b/>
          <w:bCs/>
          <w:szCs w:val="22"/>
        </w:rPr>
        <w:tab/>
        <w:t>MEMBERS</w:t>
      </w:r>
    </w:p>
    <w:p w14:paraId="7C9866D4" w14:textId="32359580" w:rsidR="00732556" w:rsidRPr="00196529" w:rsidRDefault="00170B52" w:rsidP="00732556">
      <w:pPr>
        <w:ind w:right="-720" w:firstLine="720"/>
        <w:rPr>
          <w:rFonts w:asciiTheme="minorHAnsi" w:hAnsiTheme="minorHAnsi" w:cstheme="minorHAnsi"/>
          <w:szCs w:val="22"/>
        </w:rPr>
      </w:pPr>
      <w:r w:rsidRPr="00196529">
        <w:rPr>
          <w:rFonts w:asciiTheme="minorHAnsi" w:hAnsiTheme="minorHAnsi" w:cstheme="minorHAnsi"/>
          <w:szCs w:val="22"/>
        </w:rPr>
        <w:t xml:space="preserve">Section 1. </w:t>
      </w:r>
      <w:r w:rsidRPr="00196529">
        <w:rPr>
          <w:rFonts w:asciiTheme="minorHAnsi" w:hAnsiTheme="minorHAnsi" w:cstheme="minorHAnsi"/>
          <w:szCs w:val="22"/>
        </w:rPr>
        <w:tab/>
        <w:t>Types of</w:t>
      </w:r>
      <w:r w:rsidR="00732556" w:rsidRPr="00196529">
        <w:rPr>
          <w:rFonts w:asciiTheme="minorHAnsi" w:hAnsiTheme="minorHAnsi" w:cstheme="minorHAnsi"/>
          <w:szCs w:val="22"/>
        </w:rPr>
        <w:t xml:space="preserve"> membership: active and passive</w:t>
      </w:r>
    </w:p>
    <w:p w14:paraId="70840FD8" w14:textId="77777777" w:rsidR="00732556" w:rsidRPr="00196529" w:rsidRDefault="00170B52" w:rsidP="00732556">
      <w:pPr>
        <w:ind w:right="-720" w:firstLine="720"/>
        <w:rPr>
          <w:rFonts w:asciiTheme="minorHAnsi" w:hAnsiTheme="minorHAnsi" w:cstheme="minorHAnsi"/>
          <w:szCs w:val="22"/>
        </w:rPr>
      </w:pPr>
      <w:r w:rsidRPr="00196529">
        <w:rPr>
          <w:rFonts w:asciiTheme="minorHAnsi" w:hAnsiTheme="minorHAnsi" w:cstheme="minorHAnsi"/>
          <w:szCs w:val="22"/>
        </w:rPr>
        <w:t>Section 2.</w:t>
      </w:r>
      <w:r w:rsidRPr="00196529">
        <w:rPr>
          <w:rFonts w:asciiTheme="minorHAnsi" w:hAnsiTheme="minorHAnsi" w:cstheme="minorHAnsi"/>
          <w:szCs w:val="22"/>
        </w:rPr>
        <w:tab/>
        <w:t>Qualification of Membership</w:t>
      </w:r>
    </w:p>
    <w:p w14:paraId="3E7199DB" w14:textId="1560CBFB" w:rsidR="00170B52" w:rsidRPr="00196529" w:rsidRDefault="00170B52" w:rsidP="00732556">
      <w:pPr>
        <w:ind w:right="-720" w:firstLine="720"/>
        <w:rPr>
          <w:rFonts w:asciiTheme="minorHAnsi" w:hAnsiTheme="minorHAnsi" w:cstheme="minorHAnsi"/>
          <w:szCs w:val="22"/>
        </w:rPr>
      </w:pPr>
      <w:r w:rsidRPr="00196529">
        <w:rPr>
          <w:rFonts w:asciiTheme="minorHAnsi" w:hAnsiTheme="minorHAnsi" w:cstheme="minorHAnsi"/>
          <w:szCs w:val="22"/>
        </w:rPr>
        <w:t>Priority Point Break Down:</w:t>
      </w:r>
    </w:p>
    <w:p w14:paraId="27284605" w14:textId="3D7E0F0F" w:rsidR="00170B52" w:rsidRPr="00196529" w:rsidRDefault="00170B52" w:rsidP="00732556">
      <w:pPr>
        <w:ind w:left="720" w:right="-720" w:firstLine="720"/>
        <w:rPr>
          <w:rFonts w:asciiTheme="minorHAnsi" w:hAnsiTheme="minorHAnsi" w:cstheme="minorHAnsi"/>
          <w:szCs w:val="22"/>
        </w:rPr>
      </w:pPr>
      <w:r w:rsidRPr="00196529">
        <w:rPr>
          <w:rFonts w:asciiTheme="minorHAnsi" w:hAnsiTheme="minorHAnsi" w:cstheme="minorHAnsi"/>
          <w:szCs w:val="22"/>
        </w:rPr>
        <w:t>1 point – 50% meetings, 50% events</w:t>
      </w:r>
    </w:p>
    <w:p w14:paraId="4F12F107" w14:textId="77777777" w:rsidR="00170B52" w:rsidRPr="00196529" w:rsidRDefault="00170B52" w:rsidP="00732556">
      <w:pPr>
        <w:ind w:left="720" w:right="-720" w:firstLine="720"/>
        <w:rPr>
          <w:rFonts w:asciiTheme="minorHAnsi" w:hAnsiTheme="minorHAnsi" w:cstheme="minorHAnsi"/>
          <w:szCs w:val="22"/>
        </w:rPr>
      </w:pPr>
      <w:r w:rsidRPr="00196529">
        <w:rPr>
          <w:rFonts w:asciiTheme="minorHAnsi" w:hAnsiTheme="minorHAnsi" w:cstheme="minorHAnsi"/>
          <w:szCs w:val="22"/>
        </w:rPr>
        <w:t>2 points – 50% meetings, 75% events (including community service)</w:t>
      </w:r>
    </w:p>
    <w:p w14:paraId="24B570C3" w14:textId="77777777" w:rsidR="00170B52" w:rsidRPr="00196529" w:rsidRDefault="00170B52" w:rsidP="00732556">
      <w:pPr>
        <w:ind w:left="1440" w:right="-720"/>
        <w:rPr>
          <w:rFonts w:asciiTheme="minorHAnsi" w:hAnsiTheme="minorHAnsi" w:cstheme="minorHAnsi"/>
          <w:szCs w:val="22"/>
        </w:rPr>
      </w:pPr>
      <w:r w:rsidRPr="00196529">
        <w:rPr>
          <w:rFonts w:asciiTheme="minorHAnsi" w:hAnsiTheme="minorHAnsi" w:cstheme="minorHAnsi"/>
          <w:szCs w:val="22"/>
        </w:rPr>
        <w:t>3 points – OFFICERS ONLY: 50% meetings, 100% events (including community service event)</w:t>
      </w:r>
    </w:p>
    <w:p w14:paraId="5FB3ACCC" w14:textId="2814991A" w:rsidR="00476F02" w:rsidRPr="00196529" w:rsidRDefault="00170B52" w:rsidP="00732556">
      <w:pPr>
        <w:ind w:right="-720" w:firstLine="720"/>
        <w:rPr>
          <w:rFonts w:asciiTheme="minorHAnsi" w:hAnsiTheme="minorHAnsi" w:cstheme="minorHAnsi"/>
          <w:szCs w:val="22"/>
        </w:rPr>
      </w:pPr>
      <w:r w:rsidRPr="00196529">
        <w:rPr>
          <w:rFonts w:asciiTheme="minorHAnsi" w:hAnsiTheme="minorHAnsi" w:cstheme="minorHAnsi"/>
          <w:szCs w:val="22"/>
        </w:rPr>
        <w:t>Section 3.</w:t>
      </w:r>
      <w:r w:rsidRPr="00196529">
        <w:rPr>
          <w:rFonts w:asciiTheme="minorHAnsi" w:hAnsiTheme="minorHAnsi" w:cstheme="minorHAnsi"/>
          <w:szCs w:val="22"/>
        </w:rPr>
        <w:tab/>
        <w:t>Any required fees or dues</w:t>
      </w:r>
    </w:p>
    <w:p w14:paraId="0AF904A6" w14:textId="39424E71" w:rsidR="00476F02" w:rsidRPr="00196529" w:rsidRDefault="00170B52" w:rsidP="00732556">
      <w:pPr>
        <w:ind w:right="-720" w:firstLine="720"/>
        <w:rPr>
          <w:rFonts w:asciiTheme="minorHAnsi" w:hAnsiTheme="minorHAnsi" w:cstheme="minorHAnsi"/>
          <w:szCs w:val="22"/>
        </w:rPr>
      </w:pPr>
      <w:r w:rsidRPr="00196529">
        <w:rPr>
          <w:rFonts w:asciiTheme="minorHAnsi" w:hAnsiTheme="minorHAnsi" w:cstheme="minorHAnsi"/>
          <w:szCs w:val="22"/>
        </w:rPr>
        <w:t xml:space="preserve">Section 4. </w:t>
      </w:r>
      <w:r w:rsidRPr="00196529">
        <w:rPr>
          <w:rFonts w:asciiTheme="minorHAnsi" w:hAnsiTheme="minorHAnsi" w:cstheme="minorHAnsi"/>
          <w:szCs w:val="22"/>
        </w:rPr>
        <w:tab/>
        <w:t>Provisions of resignation</w:t>
      </w:r>
    </w:p>
    <w:p w14:paraId="0E34156C" w14:textId="77777777" w:rsidR="00476F02" w:rsidRPr="00196529" w:rsidRDefault="00476F02" w:rsidP="00B60250">
      <w:pPr>
        <w:ind w:left="-720" w:right="-720"/>
        <w:rPr>
          <w:rFonts w:asciiTheme="minorHAnsi" w:hAnsiTheme="minorHAnsi" w:cstheme="minorHAnsi"/>
          <w:szCs w:val="22"/>
        </w:rPr>
      </w:pPr>
    </w:p>
    <w:p w14:paraId="7F267DCA" w14:textId="3FC81047" w:rsidR="00170B52" w:rsidRPr="00196529" w:rsidRDefault="00170B52" w:rsidP="00732556">
      <w:pPr>
        <w:ind w:right="-720"/>
        <w:rPr>
          <w:rFonts w:asciiTheme="minorHAnsi" w:hAnsiTheme="minorHAnsi" w:cstheme="minorHAnsi"/>
          <w:b/>
          <w:bCs/>
          <w:szCs w:val="22"/>
        </w:rPr>
      </w:pPr>
      <w:r w:rsidRPr="00196529">
        <w:rPr>
          <w:rFonts w:asciiTheme="minorHAnsi" w:hAnsiTheme="minorHAnsi" w:cstheme="minorHAnsi"/>
          <w:b/>
          <w:bCs/>
          <w:szCs w:val="22"/>
        </w:rPr>
        <w:t>Article IV</w:t>
      </w:r>
      <w:r w:rsidRPr="00196529">
        <w:rPr>
          <w:rFonts w:asciiTheme="minorHAnsi" w:hAnsiTheme="minorHAnsi" w:cstheme="minorHAnsi"/>
          <w:b/>
          <w:bCs/>
          <w:szCs w:val="22"/>
        </w:rPr>
        <w:tab/>
      </w:r>
      <w:r w:rsidRPr="00196529">
        <w:rPr>
          <w:rFonts w:asciiTheme="minorHAnsi" w:hAnsiTheme="minorHAnsi" w:cstheme="minorHAnsi"/>
          <w:b/>
          <w:bCs/>
          <w:szCs w:val="22"/>
        </w:rPr>
        <w:tab/>
        <w:t>FACULTY ADVISOR</w:t>
      </w:r>
    </w:p>
    <w:p w14:paraId="02B49903" w14:textId="79255BB7" w:rsidR="00170B52" w:rsidRPr="00196529" w:rsidRDefault="00170B52" w:rsidP="00732556">
      <w:pPr>
        <w:ind w:right="-720" w:firstLine="720"/>
        <w:rPr>
          <w:rFonts w:asciiTheme="minorHAnsi" w:hAnsiTheme="minorHAnsi" w:cstheme="minorHAnsi"/>
          <w:szCs w:val="22"/>
        </w:rPr>
      </w:pPr>
      <w:r w:rsidRPr="00196529">
        <w:rPr>
          <w:rFonts w:asciiTheme="minorHAnsi" w:hAnsiTheme="minorHAnsi" w:cstheme="minorHAnsi"/>
          <w:szCs w:val="22"/>
        </w:rPr>
        <w:t xml:space="preserve">Section 1. </w:t>
      </w:r>
      <w:r w:rsidRPr="00196529">
        <w:rPr>
          <w:rFonts w:asciiTheme="minorHAnsi" w:hAnsiTheme="minorHAnsi" w:cstheme="minorHAnsi"/>
          <w:szCs w:val="22"/>
        </w:rPr>
        <w:tab/>
        <w:t>Duties of Faculty Advisor</w:t>
      </w:r>
    </w:p>
    <w:p w14:paraId="655EA77C" w14:textId="77777777" w:rsidR="00170B52" w:rsidRPr="00196529" w:rsidRDefault="00170B52" w:rsidP="00B60250">
      <w:pPr>
        <w:ind w:left="-720" w:right="-720"/>
        <w:rPr>
          <w:rFonts w:asciiTheme="minorHAnsi" w:hAnsiTheme="minorHAnsi" w:cstheme="minorHAnsi"/>
          <w:szCs w:val="22"/>
        </w:rPr>
      </w:pPr>
    </w:p>
    <w:p w14:paraId="7B4C1E02" w14:textId="77777777" w:rsidR="00476F02" w:rsidRPr="00196529" w:rsidRDefault="00170B52" w:rsidP="00466423">
      <w:pPr>
        <w:ind w:left="-720" w:right="-720" w:firstLine="720"/>
        <w:rPr>
          <w:rFonts w:asciiTheme="minorHAnsi" w:hAnsiTheme="minorHAnsi" w:cstheme="minorHAnsi"/>
          <w:b/>
          <w:bCs/>
          <w:szCs w:val="22"/>
        </w:rPr>
      </w:pPr>
      <w:r w:rsidRPr="00196529">
        <w:rPr>
          <w:rFonts w:asciiTheme="minorHAnsi" w:hAnsiTheme="minorHAnsi" w:cstheme="minorHAnsi"/>
          <w:b/>
          <w:bCs/>
          <w:szCs w:val="22"/>
        </w:rPr>
        <w:t>Article V</w:t>
      </w:r>
      <w:r w:rsidRPr="00196529">
        <w:rPr>
          <w:rFonts w:asciiTheme="minorHAnsi" w:hAnsiTheme="minorHAnsi" w:cstheme="minorHAnsi"/>
          <w:b/>
          <w:bCs/>
          <w:szCs w:val="22"/>
        </w:rPr>
        <w:tab/>
      </w:r>
      <w:r w:rsidRPr="00196529">
        <w:rPr>
          <w:rFonts w:asciiTheme="minorHAnsi" w:hAnsiTheme="minorHAnsi" w:cstheme="minorHAnsi"/>
          <w:b/>
          <w:bCs/>
          <w:szCs w:val="22"/>
        </w:rPr>
        <w:tab/>
        <w:t>OFFICERS</w:t>
      </w:r>
    </w:p>
    <w:p w14:paraId="32281B07" w14:textId="293C7936" w:rsidR="00476F02" w:rsidRPr="00196529" w:rsidRDefault="00170B52" w:rsidP="00732556">
      <w:pPr>
        <w:ind w:right="-720" w:firstLine="720"/>
        <w:rPr>
          <w:rFonts w:asciiTheme="minorHAnsi" w:hAnsiTheme="minorHAnsi" w:cstheme="minorHAnsi"/>
          <w:szCs w:val="22"/>
        </w:rPr>
      </w:pPr>
      <w:r w:rsidRPr="00196529">
        <w:rPr>
          <w:rFonts w:asciiTheme="minorHAnsi" w:hAnsiTheme="minorHAnsi" w:cstheme="minorHAnsi"/>
          <w:szCs w:val="22"/>
        </w:rPr>
        <w:t>Section 1.</w:t>
      </w:r>
      <w:r w:rsidRPr="00196529">
        <w:rPr>
          <w:rFonts w:asciiTheme="minorHAnsi" w:hAnsiTheme="minorHAnsi" w:cstheme="minorHAnsi"/>
          <w:szCs w:val="22"/>
        </w:rPr>
        <w:tab/>
        <w:t>Duties of Officers</w:t>
      </w:r>
    </w:p>
    <w:p w14:paraId="47A1AF63" w14:textId="77777777" w:rsidR="00476F02" w:rsidRPr="00196529" w:rsidRDefault="00476F02" w:rsidP="00B60250">
      <w:pPr>
        <w:ind w:left="-720" w:right="-720"/>
        <w:rPr>
          <w:rFonts w:asciiTheme="minorHAnsi" w:hAnsiTheme="minorHAnsi" w:cstheme="minorHAnsi"/>
          <w:szCs w:val="22"/>
        </w:rPr>
      </w:pPr>
    </w:p>
    <w:p w14:paraId="20D24C9F" w14:textId="1002DEAB" w:rsidR="00476F02" w:rsidRPr="00196529" w:rsidRDefault="00170B52" w:rsidP="00732556">
      <w:pPr>
        <w:ind w:right="-720"/>
        <w:rPr>
          <w:rFonts w:asciiTheme="minorHAnsi" w:hAnsiTheme="minorHAnsi" w:cstheme="minorHAnsi"/>
          <w:b/>
          <w:bCs/>
          <w:szCs w:val="22"/>
        </w:rPr>
      </w:pPr>
      <w:r w:rsidRPr="00196529">
        <w:rPr>
          <w:rFonts w:asciiTheme="minorHAnsi" w:hAnsiTheme="minorHAnsi" w:cstheme="minorHAnsi"/>
          <w:b/>
          <w:bCs/>
          <w:szCs w:val="22"/>
        </w:rPr>
        <w:t>Article VI</w:t>
      </w:r>
      <w:r w:rsidRPr="00196529">
        <w:rPr>
          <w:rFonts w:asciiTheme="minorHAnsi" w:hAnsiTheme="minorHAnsi" w:cstheme="minorHAnsi"/>
          <w:b/>
          <w:bCs/>
          <w:szCs w:val="22"/>
        </w:rPr>
        <w:tab/>
      </w:r>
      <w:r w:rsidRPr="00196529">
        <w:rPr>
          <w:rFonts w:asciiTheme="minorHAnsi" w:hAnsiTheme="minorHAnsi" w:cstheme="minorHAnsi"/>
          <w:b/>
          <w:bCs/>
          <w:szCs w:val="22"/>
        </w:rPr>
        <w:tab/>
        <w:t>ELECTIONS</w:t>
      </w:r>
    </w:p>
    <w:p w14:paraId="3ED23991" w14:textId="5924F5A0" w:rsidR="00476F02" w:rsidRPr="00196529" w:rsidRDefault="00170B52" w:rsidP="00732556">
      <w:pPr>
        <w:ind w:right="-720" w:firstLine="720"/>
        <w:rPr>
          <w:rFonts w:asciiTheme="minorHAnsi" w:hAnsiTheme="minorHAnsi" w:cstheme="minorHAnsi"/>
          <w:szCs w:val="22"/>
        </w:rPr>
      </w:pPr>
      <w:r w:rsidRPr="00196529">
        <w:rPr>
          <w:rFonts w:asciiTheme="minorHAnsi" w:hAnsiTheme="minorHAnsi" w:cstheme="minorHAnsi"/>
          <w:szCs w:val="22"/>
        </w:rPr>
        <w:t xml:space="preserve">Section 1. </w:t>
      </w:r>
      <w:r w:rsidRPr="00196529">
        <w:rPr>
          <w:rFonts w:asciiTheme="minorHAnsi" w:hAnsiTheme="minorHAnsi" w:cstheme="minorHAnsi"/>
          <w:szCs w:val="22"/>
        </w:rPr>
        <w:tab/>
        <w:t>Method of elections</w:t>
      </w:r>
    </w:p>
    <w:p w14:paraId="21F7464C" w14:textId="79EFDB1B" w:rsidR="00476F02" w:rsidRPr="00196529" w:rsidRDefault="00170B52" w:rsidP="00732556">
      <w:pPr>
        <w:ind w:right="-720" w:firstLine="720"/>
        <w:rPr>
          <w:rFonts w:asciiTheme="minorHAnsi" w:hAnsiTheme="minorHAnsi" w:cstheme="minorHAnsi"/>
          <w:szCs w:val="22"/>
        </w:rPr>
      </w:pPr>
      <w:r w:rsidRPr="00196529">
        <w:rPr>
          <w:rFonts w:asciiTheme="minorHAnsi" w:hAnsiTheme="minorHAnsi" w:cstheme="minorHAnsi"/>
          <w:szCs w:val="22"/>
        </w:rPr>
        <w:t>Section 2.</w:t>
      </w:r>
      <w:r w:rsidRPr="00196529">
        <w:rPr>
          <w:rFonts w:asciiTheme="minorHAnsi" w:hAnsiTheme="minorHAnsi" w:cstheme="minorHAnsi"/>
          <w:szCs w:val="22"/>
        </w:rPr>
        <w:tab/>
        <w:t>Length of term</w:t>
      </w:r>
    </w:p>
    <w:p w14:paraId="26508430" w14:textId="77777777" w:rsidR="00476F02" w:rsidRPr="00196529" w:rsidRDefault="00476F02" w:rsidP="00B60250">
      <w:pPr>
        <w:ind w:left="-720" w:right="-720"/>
        <w:rPr>
          <w:rFonts w:asciiTheme="minorHAnsi" w:hAnsiTheme="minorHAnsi" w:cstheme="minorHAnsi"/>
          <w:szCs w:val="22"/>
        </w:rPr>
      </w:pPr>
    </w:p>
    <w:p w14:paraId="79EBF036" w14:textId="01B58ECD" w:rsidR="00476F02" w:rsidRPr="00196529" w:rsidRDefault="00170B52" w:rsidP="00732556">
      <w:pPr>
        <w:ind w:right="-720"/>
        <w:rPr>
          <w:rFonts w:asciiTheme="minorHAnsi" w:hAnsiTheme="minorHAnsi" w:cstheme="minorHAnsi"/>
          <w:b/>
          <w:bCs/>
          <w:szCs w:val="22"/>
        </w:rPr>
      </w:pPr>
      <w:r w:rsidRPr="00196529">
        <w:rPr>
          <w:rFonts w:asciiTheme="minorHAnsi" w:hAnsiTheme="minorHAnsi" w:cstheme="minorHAnsi"/>
          <w:b/>
          <w:bCs/>
          <w:szCs w:val="22"/>
        </w:rPr>
        <w:t>Article VII</w:t>
      </w:r>
      <w:r w:rsidRPr="00196529">
        <w:rPr>
          <w:rFonts w:asciiTheme="minorHAnsi" w:hAnsiTheme="minorHAnsi" w:cstheme="minorHAnsi"/>
          <w:b/>
          <w:bCs/>
          <w:szCs w:val="22"/>
        </w:rPr>
        <w:tab/>
      </w:r>
      <w:r w:rsidRPr="00196529">
        <w:rPr>
          <w:rFonts w:asciiTheme="minorHAnsi" w:hAnsiTheme="minorHAnsi" w:cstheme="minorHAnsi"/>
          <w:b/>
          <w:bCs/>
          <w:szCs w:val="22"/>
        </w:rPr>
        <w:tab/>
        <w:t>MEETINGS</w:t>
      </w:r>
    </w:p>
    <w:p w14:paraId="6B6B5275" w14:textId="2D3408D8" w:rsidR="00476F02" w:rsidRPr="00196529" w:rsidRDefault="00170B52" w:rsidP="00732556">
      <w:pPr>
        <w:ind w:right="-720" w:firstLine="720"/>
        <w:rPr>
          <w:rFonts w:asciiTheme="minorHAnsi" w:hAnsiTheme="minorHAnsi" w:cstheme="minorHAnsi"/>
          <w:szCs w:val="22"/>
        </w:rPr>
      </w:pPr>
      <w:r w:rsidRPr="00196529">
        <w:rPr>
          <w:rFonts w:asciiTheme="minorHAnsi" w:hAnsiTheme="minorHAnsi" w:cstheme="minorHAnsi"/>
          <w:szCs w:val="22"/>
        </w:rPr>
        <w:t>Section 1.</w:t>
      </w:r>
      <w:r w:rsidRPr="00196529">
        <w:rPr>
          <w:rFonts w:asciiTheme="minorHAnsi" w:hAnsiTheme="minorHAnsi" w:cstheme="minorHAnsi"/>
          <w:szCs w:val="22"/>
        </w:rPr>
        <w:tab/>
        <w:t>Time and place of regular meetings</w:t>
      </w:r>
    </w:p>
    <w:p w14:paraId="0F4742AD" w14:textId="40440D0E" w:rsidR="00476F02" w:rsidRPr="00196529" w:rsidRDefault="00170B52" w:rsidP="00732556">
      <w:pPr>
        <w:ind w:right="-720" w:firstLine="720"/>
        <w:rPr>
          <w:rFonts w:asciiTheme="minorHAnsi" w:hAnsiTheme="minorHAnsi" w:cstheme="minorHAnsi"/>
          <w:szCs w:val="22"/>
        </w:rPr>
      </w:pPr>
      <w:r w:rsidRPr="00196529">
        <w:rPr>
          <w:rFonts w:asciiTheme="minorHAnsi" w:hAnsiTheme="minorHAnsi" w:cstheme="minorHAnsi"/>
          <w:szCs w:val="22"/>
        </w:rPr>
        <w:t>Section 2.</w:t>
      </w:r>
      <w:r w:rsidRPr="00196529">
        <w:rPr>
          <w:rFonts w:asciiTheme="minorHAnsi" w:hAnsiTheme="minorHAnsi" w:cstheme="minorHAnsi"/>
          <w:szCs w:val="22"/>
        </w:rPr>
        <w:tab/>
        <w:t>Special meetings procedures</w:t>
      </w:r>
    </w:p>
    <w:p w14:paraId="3BD5972D" w14:textId="0DB5A09D" w:rsidR="00476F02" w:rsidRPr="00196529" w:rsidRDefault="00170B52" w:rsidP="00732556">
      <w:pPr>
        <w:ind w:right="-720" w:firstLine="720"/>
        <w:rPr>
          <w:rFonts w:asciiTheme="minorHAnsi" w:hAnsiTheme="minorHAnsi" w:cstheme="minorHAnsi"/>
          <w:szCs w:val="22"/>
        </w:rPr>
      </w:pPr>
      <w:r w:rsidRPr="00196529">
        <w:rPr>
          <w:rFonts w:asciiTheme="minorHAnsi" w:hAnsiTheme="minorHAnsi" w:cstheme="minorHAnsi"/>
          <w:szCs w:val="22"/>
        </w:rPr>
        <w:t>Section 3.</w:t>
      </w:r>
      <w:r w:rsidRPr="00196529">
        <w:rPr>
          <w:rFonts w:asciiTheme="minorHAnsi" w:hAnsiTheme="minorHAnsi" w:cstheme="minorHAnsi"/>
          <w:szCs w:val="22"/>
        </w:rPr>
        <w:tab/>
        <w:t>Number constituting a quorum</w:t>
      </w:r>
    </w:p>
    <w:p w14:paraId="0C157942" w14:textId="77777777" w:rsidR="00170B52" w:rsidRPr="00196529" w:rsidRDefault="00170B52" w:rsidP="00B60250">
      <w:pPr>
        <w:ind w:left="-720" w:right="-720"/>
        <w:rPr>
          <w:rFonts w:asciiTheme="minorHAnsi" w:hAnsiTheme="minorHAnsi" w:cstheme="minorHAnsi"/>
          <w:szCs w:val="22"/>
        </w:rPr>
      </w:pPr>
    </w:p>
    <w:p w14:paraId="2ED99FA3" w14:textId="0BDF684D" w:rsidR="00476F02" w:rsidRPr="00196529" w:rsidRDefault="00170B52" w:rsidP="00732556">
      <w:pPr>
        <w:ind w:right="-720"/>
        <w:rPr>
          <w:rFonts w:asciiTheme="minorHAnsi" w:hAnsiTheme="minorHAnsi" w:cstheme="minorHAnsi"/>
          <w:b/>
          <w:bCs/>
          <w:szCs w:val="22"/>
        </w:rPr>
      </w:pPr>
      <w:r w:rsidRPr="00196529">
        <w:rPr>
          <w:rFonts w:asciiTheme="minorHAnsi" w:hAnsiTheme="minorHAnsi" w:cstheme="minorHAnsi"/>
          <w:b/>
          <w:bCs/>
          <w:szCs w:val="22"/>
        </w:rPr>
        <w:t>Article VIII</w:t>
      </w:r>
      <w:r w:rsidRPr="00196529">
        <w:rPr>
          <w:rFonts w:asciiTheme="minorHAnsi" w:hAnsiTheme="minorHAnsi" w:cstheme="minorHAnsi"/>
          <w:b/>
          <w:bCs/>
          <w:szCs w:val="22"/>
        </w:rPr>
        <w:tab/>
      </w:r>
      <w:r w:rsidRPr="00196529">
        <w:rPr>
          <w:rFonts w:asciiTheme="minorHAnsi" w:hAnsiTheme="minorHAnsi" w:cstheme="minorHAnsi"/>
          <w:b/>
          <w:bCs/>
          <w:szCs w:val="22"/>
        </w:rPr>
        <w:tab/>
        <w:t>COMMITTEES</w:t>
      </w:r>
    </w:p>
    <w:p w14:paraId="6DCDEEB4" w14:textId="77777777" w:rsidR="00C12B81" w:rsidRPr="00196529" w:rsidRDefault="00C12B81" w:rsidP="00B60250">
      <w:pPr>
        <w:ind w:left="-720" w:right="-720"/>
        <w:rPr>
          <w:rFonts w:asciiTheme="minorHAnsi" w:hAnsiTheme="minorHAnsi" w:cstheme="minorHAnsi"/>
          <w:szCs w:val="22"/>
        </w:rPr>
      </w:pPr>
    </w:p>
    <w:p w14:paraId="78FE0887" w14:textId="2F266B76" w:rsidR="00C12B81" w:rsidRPr="00196529" w:rsidRDefault="00C12B81" w:rsidP="00732556">
      <w:pPr>
        <w:ind w:left="-720" w:right="-720"/>
        <w:rPr>
          <w:rFonts w:asciiTheme="minorHAnsi" w:hAnsiTheme="minorHAnsi" w:cstheme="minorHAnsi"/>
          <w:szCs w:val="22"/>
        </w:rPr>
      </w:pPr>
      <w:r w:rsidRPr="00196529">
        <w:rPr>
          <w:rFonts w:asciiTheme="minorHAnsi" w:hAnsiTheme="minorHAnsi" w:cstheme="minorHAnsi"/>
          <w:szCs w:val="22"/>
        </w:rPr>
        <w:t>The following articles are written out for you:</w:t>
      </w:r>
    </w:p>
    <w:p w14:paraId="33250B11" w14:textId="77777777" w:rsidR="00732556" w:rsidRPr="00196529" w:rsidRDefault="00732556" w:rsidP="00B60250">
      <w:pPr>
        <w:ind w:left="-720" w:right="-720"/>
        <w:rPr>
          <w:rFonts w:asciiTheme="minorHAnsi" w:hAnsiTheme="minorHAnsi" w:cstheme="minorHAnsi"/>
          <w:szCs w:val="22"/>
        </w:rPr>
      </w:pPr>
    </w:p>
    <w:p w14:paraId="449A0EA4" w14:textId="77777777" w:rsidR="00600706" w:rsidRPr="00196529" w:rsidRDefault="00600706" w:rsidP="00466423">
      <w:pPr>
        <w:ind w:right="-720"/>
        <w:rPr>
          <w:rFonts w:asciiTheme="minorHAnsi" w:hAnsiTheme="minorHAnsi" w:cstheme="minorHAnsi"/>
          <w:szCs w:val="22"/>
        </w:rPr>
      </w:pPr>
      <w:r w:rsidRPr="00196529">
        <w:rPr>
          <w:rFonts w:asciiTheme="minorHAnsi" w:hAnsiTheme="minorHAnsi" w:cstheme="minorHAnsi"/>
          <w:b/>
          <w:bCs/>
          <w:szCs w:val="22"/>
        </w:rPr>
        <w:t>Article IX</w:t>
      </w:r>
      <w:r w:rsidRPr="00196529">
        <w:rPr>
          <w:rFonts w:asciiTheme="minorHAnsi" w:hAnsiTheme="minorHAnsi" w:cstheme="minorHAnsi"/>
          <w:szCs w:val="22"/>
        </w:rPr>
        <w:t xml:space="preserve"> - Unless suspended, all meetings will be run according to Robert’s Rules of Order, Newly Revised. </w:t>
      </w:r>
    </w:p>
    <w:p w14:paraId="65307D1F" w14:textId="77777777" w:rsidR="00600706" w:rsidRPr="00196529" w:rsidRDefault="00600706" w:rsidP="00B60250">
      <w:pPr>
        <w:ind w:left="-720" w:right="-720"/>
        <w:rPr>
          <w:rFonts w:asciiTheme="minorHAnsi" w:hAnsiTheme="minorHAnsi" w:cstheme="minorHAnsi"/>
          <w:szCs w:val="22"/>
        </w:rPr>
      </w:pPr>
      <w:r w:rsidRPr="00196529">
        <w:rPr>
          <w:rFonts w:asciiTheme="minorHAnsi" w:hAnsiTheme="minorHAnsi" w:cstheme="minorHAnsi"/>
          <w:szCs w:val="22"/>
        </w:rPr>
        <w:tab/>
      </w:r>
    </w:p>
    <w:p w14:paraId="103CFC69" w14:textId="77777777" w:rsidR="00600706" w:rsidRPr="00196529" w:rsidRDefault="00600706" w:rsidP="00466423">
      <w:pPr>
        <w:ind w:right="-720"/>
        <w:rPr>
          <w:rFonts w:asciiTheme="minorHAnsi" w:hAnsiTheme="minorHAnsi" w:cstheme="minorHAnsi"/>
          <w:szCs w:val="22"/>
        </w:rPr>
      </w:pPr>
      <w:r w:rsidRPr="00196529">
        <w:rPr>
          <w:rFonts w:asciiTheme="minorHAnsi" w:hAnsiTheme="minorHAnsi" w:cstheme="minorHAnsi"/>
          <w:b/>
          <w:bCs/>
          <w:szCs w:val="22"/>
        </w:rPr>
        <w:t>Article X</w:t>
      </w:r>
      <w:r w:rsidRPr="00196529">
        <w:rPr>
          <w:rFonts w:asciiTheme="minorHAnsi" w:hAnsiTheme="minorHAnsi" w:cstheme="minorHAnsi"/>
          <w:szCs w:val="22"/>
        </w:rPr>
        <w:t xml:space="preserve"> – These by-laws may be amended by a majority vote of the members provided that a quorum is present. If such amendments pass by the majority, it then must be presented to the Student Government Association for final approval.</w:t>
      </w:r>
    </w:p>
    <w:p w14:paraId="0EABFC13" w14:textId="77777777" w:rsidR="00600706" w:rsidRPr="00196529" w:rsidRDefault="00600706" w:rsidP="00B60250">
      <w:pPr>
        <w:ind w:left="-720" w:right="-720"/>
        <w:rPr>
          <w:rFonts w:asciiTheme="minorHAnsi" w:hAnsiTheme="minorHAnsi" w:cstheme="minorHAnsi"/>
          <w:szCs w:val="22"/>
        </w:rPr>
      </w:pPr>
    </w:p>
    <w:p w14:paraId="76F213A8" w14:textId="6A85ACDD" w:rsidR="00600706" w:rsidRPr="00196529" w:rsidRDefault="00600706" w:rsidP="00466423">
      <w:pPr>
        <w:ind w:right="-720"/>
        <w:rPr>
          <w:rFonts w:asciiTheme="minorHAnsi" w:hAnsiTheme="minorHAnsi" w:cstheme="minorHAnsi"/>
          <w:szCs w:val="22"/>
        </w:rPr>
      </w:pPr>
      <w:r w:rsidRPr="00196529">
        <w:rPr>
          <w:rFonts w:asciiTheme="minorHAnsi" w:hAnsiTheme="minorHAnsi" w:cstheme="minorHAnsi"/>
          <w:b/>
          <w:bCs/>
          <w:szCs w:val="22"/>
        </w:rPr>
        <w:lastRenderedPageBreak/>
        <w:t>Article XI</w:t>
      </w:r>
      <w:r w:rsidRPr="00196529">
        <w:rPr>
          <w:rFonts w:asciiTheme="minorHAnsi" w:hAnsiTheme="minorHAnsi" w:cstheme="minorHAnsi"/>
          <w:szCs w:val="22"/>
        </w:rPr>
        <w:t xml:space="preserve"> – The club and any individual associated with said club, shall abide and conform to all Federal Laws, New York State Laws, all rules and regulations of Marist </w:t>
      </w:r>
      <w:r w:rsidR="005D2F99">
        <w:rPr>
          <w:rFonts w:asciiTheme="minorHAnsi" w:hAnsiTheme="minorHAnsi" w:cstheme="minorHAnsi"/>
          <w:szCs w:val="22"/>
        </w:rPr>
        <w:t>University</w:t>
      </w:r>
      <w:r w:rsidRPr="00196529">
        <w:rPr>
          <w:rFonts w:asciiTheme="minorHAnsi" w:hAnsiTheme="minorHAnsi" w:cstheme="minorHAnsi"/>
          <w:szCs w:val="22"/>
        </w:rPr>
        <w:t xml:space="preserve">, and all directives of the Student Government Association. Any violation of the aforementioned criteria may result in the disciplinary action taken on the club charter. </w:t>
      </w:r>
    </w:p>
    <w:p w14:paraId="3FE8FB0F" w14:textId="77777777" w:rsidR="00600706" w:rsidRPr="00196529" w:rsidRDefault="00600706" w:rsidP="00B60250">
      <w:pPr>
        <w:ind w:left="-720" w:right="-720"/>
        <w:rPr>
          <w:rFonts w:asciiTheme="minorHAnsi" w:hAnsiTheme="minorHAnsi" w:cstheme="minorHAnsi"/>
          <w:szCs w:val="22"/>
        </w:rPr>
      </w:pPr>
    </w:p>
    <w:p w14:paraId="67F43EFF" w14:textId="2905C130" w:rsidR="00600706" w:rsidRPr="00196529" w:rsidRDefault="00600706" w:rsidP="00466423">
      <w:pPr>
        <w:ind w:right="-720"/>
        <w:rPr>
          <w:rFonts w:asciiTheme="minorHAnsi" w:hAnsiTheme="minorHAnsi" w:cstheme="minorHAnsi"/>
          <w:szCs w:val="22"/>
        </w:rPr>
      </w:pPr>
      <w:r w:rsidRPr="00196529">
        <w:rPr>
          <w:rFonts w:asciiTheme="minorHAnsi" w:hAnsiTheme="minorHAnsi" w:cstheme="minorHAnsi"/>
          <w:b/>
          <w:bCs/>
          <w:szCs w:val="22"/>
        </w:rPr>
        <w:t xml:space="preserve">Article XII </w:t>
      </w:r>
      <w:r w:rsidRPr="00196529">
        <w:rPr>
          <w:rFonts w:asciiTheme="minorHAnsi" w:hAnsiTheme="minorHAnsi" w:cstheme="minorHAnsi"/>
          <w:szCs w:val="22"/>
        </w:rPr>
        <w:t xml:space="preserve">- The Marist </w:t>
      </w:r>
      <w:r w:rsidR="005D2F99">
        <w:rPr>
          <w:rFonts w:asciiTheme="minorHAnsi" w:hAnsiTheme="minorHAnsi" w:cstheme="minorHAnsi"/>
          <w:szCs w:val="22"/>
        </w:rPr>
        <w:t>University</w:t>
      </w:r>
      <w:r w:rsidRPr="00196529">
        <w:rPr>
          <w:rFonts w:asciiTheme="minorHAnsi" w:hAnsiTheme="minorHAnsi" w:cstheme="minorHAnsi"/>
          <w:szCs w:val="22"/>
        </w:rPr>
        <w:t xml:space="preserve"> Division of Judicial Affairs holds this policy for the </w:t>
      </w:r>
      <w:r w:rsidR="005D2F99">
        <w:rPr>
          <w:rFonts w:asciiTheme="minorHAnsi" w:hAnsiTheme="minorHAnsi" w:cstheme="minorHAnsi"/>
          <w:szCs w:val="22"/>
        </w:rPr>
        <w:t>University</w:t>
      </w:r>
      <w:r w:rsidRPr="00196529">
        <w:rPr>
          <w:rFonts w:asciiTheme="minorHAnsi" w:hAnsiTheme="minorHAnsi" w:cstheme="minorHAnsi"/>
          <w:szCs w:val="22"/>
        </w:rPr>
        <w:t>: Any action, which endangers the mental, emotional, or physical health or safety of a student, or which destroys or removes public or private property, for the purpose of initiation, admission into, affiliation with, or as a condition for continued membership in an organization or team whose members are, or include, students at Marist.</w:t>
      </w:r>
    </w:p>
    <w:p w14:paraId="2021A098" w14:textId="77777777" w:rsidR="00600706" w:rsidRPr="00196529" w:rsidRDefault="00600706" w:rsidP="00B60250">
      <w:pPr>
        <w:ind w:left="-720" w:right="-720"/>
        <w:rPr>
          <w:rFonts w:asciiTheme="minorHAnsi" w:hAnsiTheme="minorHAnsi" w:cstheme="minorHAnsi"/>
          <w:szCs w:val="22"/>
        </w:rPr>
      </w:pPr>
    </w:p>
    <w:p w14:paraId="451AA688" w14:textId="77777777" w:rsidR="00170B52" w:rsidRPr="00196529" w:rsidRDefault="00170B52" w:rsidP="00B60250">
      <w:pPr>
        <w:ind w:left="-720" w:right="-720"/>
        <w:rPr>
          <w:rFonts w:asciiTheme="minorHAnsi" w:hAnsiTheme="minorHAnsi" w:cstheme="minorHAnsi"/>
          <w:szCs w:val="22"/>
        </w:rPr>
      </w:pPr>
    </w:p>
    <w:p w14:paraId="2A739BE7" w14:textId="06BD3C07" w:rsidR="00476F02" w:rsidRDefault="00476F02">
      <w:pPr>
        <w:rPr>
          <w:rFonts w:asciiTheme="minorHAnsi" w:hAnsiTheme="minorHAnsi" w:cstheme="minorHAnsi"/>
          <w:sz w:val="24"/>
        </w:rPr>
      </w:pPr>
    </w:p>
    <w:p w14:paraId="24B4856D" w14:textId="3C6F78DF" w:rsidR="006A4437" w:rsidRDefault="006A4437">
      <w:pPr>
        <w:rPr>
          <w:rFonts w:asciiTheme="minorHAnsi" w:hAnsiTheme="minorHAnsi" w:cstheme="minorHAnsi"/>
          <w:sz w:val="24"/>
        </w:rPr>
      </w:pPr>
    </w:p>
    <w:p w14:paraId="1B7CC76C" w14:textId="3E0CDA2D" w:rsidR="006A4437" w:rsidRDefault="00913AAB">
      <w:pPr>
        <w:rPr>
          <w:rFonts w:asciiTheme="minorHAnsi" w:hAnsiTheme="minorHAnsi" w:cstheme="minorHAnsi"/>
          <w:sz w:val="24"/>
        </w:rPr>
      </w:pPr>
      <w:r w:rsidRPr="006A4437">
        <w:rPr>
          <w:rFonts w:asciiTheme="minorHAnsi" w:hAnsiTheme="minorHAnsi" w:cstheme="minorHAnsi"/>
          <w:b/>
          <w:bCs/>
          <w:sz w:val="24"/>
        </w:rPr>
        <w:t>Updated</w:t>
      </w:r>
      <w:r>
        <w:rPr>
          <w:rFonts w:asciiTheme="minorHAnsi" w:hAnsiTheme="minorHAnsi" w:cstheme="minorHAnsi"/>
          <w:sz w:val="24"/>
        </w:rPr>
        <w:t>…</w:t>
      </w:r>
      <w:r w:rsidR="00782B76">
        <w:rPr>
          <w:rFonts w:asciiTheme="minorHAnsi" w:hAnsiTheme="minorHAnsi" w:cstheme="minorHAnsi"/>
          <w:sz w:val="24"/>
        </w:rPr>
        <w:t>(</w:t>
      </w:r>
      <w:r w:rsidR="00F146E4">
        <w:rPr>
          <w:rFonts w:asciiTheme="minorHAnsi" w:hAnsiTheme="minorHAnsi" w:cstheme="minorHAnsi"/>
          <w:sz w:val="24"/>
        </w:rPr>
        <w:t>Date</w:t>
      </w:r>
      <w:r w:rsidR="00782B76">
        <w:rPr>
          <w:rFonts w:asciiTheme="minorHAnsi" w:hAnsiTheme="minorHAnsi" w:cstheme="minorHAnsi"/>
          <w:sz w:val="24"/>
        </w:rPr>
        <w:t>)</w:t>
      </w:r>
      <w:r>
        <w:rPr>
          <w:rFonts w:asciiTheme="minorHAnsi" w:hAnsiTheme="minorHAnsi" w:cstheme="minorHAnsi"/>
          <w:sz w:val="24"/>
        </w:rPr>
        <w:t xml:space="preserve"> </w:t>
      </w:r>
      <w:r w:rsidRPr="006A4437">
        <w:rPr>
          <w:rFonts w:asciiTheme="minorHAnsi" w:hAnsiTheme="minorHAnsi" w:cstheme="minorHAnsi"/>
          <w:b/>
          <w:bCs/>
          <w:sz w:val="24"/>
        </w:rPr>
        <w:t>By</w:t>
      </w:r>
      <w:r>
        <w:rPr>
          <w:rFonts w:asciiTheme="minorHAnsi" w:hAnsiTheme="minorHAnsi" w:cstheme="minorHAnsi"/>
          <w:sz w:val="24"/>
        </w:rPr>
        <w:t>…</w:t>
      </w:r>
    </w:p>
    <w:sectPr w:rsidR="006A4437">
      <w:pgSz w:w="12240" w:h="15840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 PL SungtiL GB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12491"/>
    <w:multiLevelType w:val="multilevel"/>
    <w:tmpl w:val="0C6CD4A4"/>
    <w:lvl w:ilvl="0">
      <w:start w:val="1"/>
      <w:numFmt w:val="decimal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1132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02"/>
    <w:rsid w:val="000964DF"/>
    <w:rsid w:val="00170B52"/>
    <w:rsid w:val="00196529"/>
    <w:rsid w:val="0028381C"/>
    <w:rsid w:val="00466423"/>
    <w:rsid w:val="00476F02"/>
    <w:rsid w:val="004E5967"/>
    <w:rsid w:val="005D2F99"/>
    <w:rsid w:val="00600706"/>
    <w:rsid w:val="006A4437"/>
    <w:rsid w:val="00732556"/>
    <w:rsid w:val="00782B76"/>
    <w:rsid w:val="00913AAB"/>
    <w:rsid w:val="00AE067E"/>
    <w:rsid w:val="00B60250"/>
    <w:rsid w:val="00C12B81"/>
    <w:rsid w:val="00C35CC6"/>
    <w:rsid w:val="00C64DDC"/>
    <w:rsid w:val="00F1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626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 PL SungtiL GB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Verdana" w:eastAsia="Times New Roman" w:hAnsi="Verdana" w:cs="Verdana"/>
      <w:sz w:val="22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Garamond" w:hAnsi="Garamond" w:cs="Garamond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AR PL SungtiL GB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DRAFTING OF BY-LAWS</vt:lpstr>
    </vt:vector>
  </TitlesOfParts>
  <Company>Marist College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DRAFTING OF BY-LAWS</dc:title>
  <dc:creator>Erin E Myers</dc:creator>
  <cp:lastModifiedBy>NandhanReddy Muli1</cp:lastModifiedBy>
  <cp:revision>7</cp:revision>
  <dcterms:created xsi:type="dcterms:W3CDTF">2018-10-29T03:15:00Z</dcterms:created>
  <dcterms:modified xsi:type="dcterms:W3CDTF">2025-06-06T16:35:00Z</dcterms:modified>
  <dc:language>en-US</dc:language>
</cp:coreProperties>
</file>